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19EE" w14:textId="77777777" w:rsidR="00595596" w:rsidRPr="00C7053B" w:rsidRDefault="00595596" w:rsidP="00595596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C7053B">
        <w:rPr>
          <w:rFonts w:ascii="Arial" w:eastAsia="Arial" w:hAnsi="Arial" w:cs="Arial"/>
          <w:b/>
          <w:sz w:val="32"/>
          <w:szCs w:val="32"/>
          <w:lang w:bidi="en-GB"/>
        </w:rPr>
        <w:t>Appendix 4: Regulatory approvals</w:t>
      </w:r>
    </w:p>
    <w:p w14:paraId="0A07957B" w14:textId="77777777" w:rsidR="00595596" w:rsidRDefault="00B52181" w:rsidP="00B5218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bidi="en-GB"/>
        </w:rPr>
        <w:t xml:space="preserve">The required regulatory approvals must be attached to this appendix. </w:t>
      </w:r>
    </w:p>
    <w:p w14:paraId="5FFE573D" w14:textId="77777777" w:rsidR="00B52181" w:rsidRPr="00903FE3" w:rsidRDefault="00B52181" w:rsidP="00B5218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B65AAE8" w14:textId="0112504A" w:rsidR="00981993" w:rsidRDefault="00981993" w:rsidP="00595596">
      <w:pPr>
        <w:rPr>
          <w:rFonts w:ascii="Arial" w:hAnsi="Arial" w:cs="Arial"/>
        </w:rPr>
      </w:pPr>
    </w:p>
    <w:p w14:paraId="369ED6C3" w14:textId="172E1169" w:rsidR="00F002CB" w:rsidRDefault="00F002CB" w:rsidP="00595596">
      <w:pPr>
        <w:rPr>
          <w:rFonts w:ascii="Arial" w:hAnsi="Arial" w:cs="Arial"/>
        </w:rPr>
      </w:pPr>
      <w:r>
        <w:rPr>
          <w:rFonts w:ascii="Arial" w:eastAsia="Arial" w:hAnsi="Arial" w:cs="Arial"/>
          <w:lang w:bidi="en-GB"/>
        </w:rPr>
        <w:t xml:space="preserve">Examples of required regulatory approvals: </w:t>
      </w:r>
    </w:p>
    <w:p w14:paraId="5D5EB74B" w14:textId="15AAA365" w:rsidR="00F002CB" w:rsidRDefault="00F002CB" w:rsidP="00595596">
      <w:pPr>
        <w:rPr>
          <w:rFonts w:ascii="Arial" w:hAnsi="Arial" w:cs="Arial"/>
        </w:rPr>
      </w:pPr>
    </w:p>
    <w:p w14:paraId="4E4B29CA" w14:textId="3585801E" w:rsidR="00F002CB" w:rsidRPr="00F002CB" w:rsidRDefault="00F002CB" w:rsidP="00F002CB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 w:rsidRPr="00F002CB">
        <w:rPr>
          <w:rFonts w:ascii="Arial" w:eastAsia="Arial" w:hAnsi="Arial" w:cs="Arial"/>
          <w:lang w:bidi="en-GB"/>
        </w:rPr>
        <w:t>Construction permit</w:t>
      </w:r>
    </w:p>
    <w:p w14:paraId="03801979" w14:textId="77777777" w:rsidR="00F002CB" w:rsidRDefault="00F002CB" w:rsidP="00F002CB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 w:rsidRPr="00F002CB">
        <w:rPr>
          <w:rFonts w:ascii="Arial" w:eastAsia="Arial" w:hAnsi="Arial" w:cs="Arial"/>
          <w:lang w:bidi="en-GB"/>
        </w:rPr>
        <w:t>Development plan</w:t>
      </w:r>
    </w:p>
    <w:p w14:paraId="24DA04F3" w14:textId="77777777" w:rsidR="00F002CB" w:rsidRDefault="00F002CB" w:rsidP="00F002CB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eastAsia="Arial" w:hAnsi="Arial" w:cs="Arial"/>
          <w:lang w:bidi="en-GB"/>
        </w:rPr>
        <w:t>Environmental impact assessment (EIA)</w:t>
      </w:r>
    </w:p>
    <w:p w14:paraId="2A4162C0" w14:textId="635CCBE9" w:rsidR="00F002CB" w:rsidRPr="00F002CB" w:rsidRDefault="00F002CB" w:rsidP="00F002CB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eastAsia="Arial" w:hAnsi="Arial" w:cs="Arial"/>
          <w:lang w:bidi="en-GB"/>
        </w:rPr>
        <w:t xml:space="preserve">Licence </w:t>
      </w:r>
    </w:p>
    <w:sectPr w:rsidR="00F002CB" w:rsidRPr="00F002CB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10A6" w14:textId="77777777" w:rsidR="00FE5D23" w:rsidRDefault="00FE5D23">
      <w:r>
        <w:separator/>
      </w:r>
    </w:p>
  </w:endnote>
  <w:endnote w:type="continuationSeparator" w:id="0">
    <w:p w14:paraId="271F2B08" w14:textId="77777777" w:rsidR="00FE5D23" w:rsidRDefault="00F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67C3" w14:textId="77777777" w:rsidR="00FE5D23" w:rsidRDefault="00FE5D23">
      <w:r>
        <w:separator/>
      </w:r>
    </w:p>
  </w:footnote>
  <w:footnote w:type="continuationSeparator" w:id="0">
    <w:p w14:paraId="0DF01911" w14:textId="77777777" w:rsidR="00FE5D23" w:rsidRDefault="00F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ppendi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nnex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6F2554A"/>
    <w:multiLevelType w:val="hybridMultilevel"/>
    <w:tmpl w:val="8D206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ppendix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2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7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8848063">
    <w:abstractNumId w:val="24"/>
  </w:num>
  <w:num w:numId="2" w16cid:durableId="1160847355">
    <w:abstractNumId w:val="10"/>
  </w:num>
  <w:num w:numId="3" w16cid:durableId="1697271058">
    <w:abstractNumId w:val="26"/>
  </w:num>
  <w:num w:numId="4" w16cid:durableId="61174250">
    <w:abstractNumId w:val="20"/>
  </w:num>
  <w:num w:numId="5" w16cid:durableId="46879744">
    <w:abstractNumId w:val="18"/>
  </w:num>
  <w:num w:numId="6" w16cid:durableId="422264855">
    <w:abstractNumId w:val="23"/>
  </w:num>
  <w:num w:numId="7" w16cid:durableId="213467503">
    <w:abstractNumId w:val="16"/>
  </w:num>
  <w:num w:numId="8" w16cid:durableId="989401691">
    <w:abstractNumId w:val="38"/>
  </w:num>
  <w:num w:numId="9" w16cid:durableId="1118336347">
    <w:abstractNumId w:val="41"/>
  </w:num>
  <w:num w:numId="10" w16cid:durableId="827746267">
    <w:abstractNumId w:val="14"/>
  </w:num>
  <w:num w:numId="11" w16cid:durableId="405298498">
    <w:abstractNumId w:val="48"/>
  </w:num>
  <w:num w:numId="12" w16cid:durableId="1028263417">
    <w:abstractNumId w:val="11"/>
  </w:num>
  <w:num w:numId="13" w16cid:durableId="267931534">
    <w:abstractNumId w:val="27"/>
  </w:num>
  <w:num w:numId="14" w16cid:durableId="1504666462">
    <w:abstractNumId w:val="29"/>
  </w:num>
  <w:num w:numId="15" w16cid:durableId="749540270">
    <w:abstractNumId w:val="21"/>
  </w:num>
  <w:num w:numId="16" w16cid:durableId="1990942526">
    <w:abstractNumId w:val="40"/>
  </w:num>
  <w:num w:numId="17" w16cid:durableId="1395662047">
    <w:abstractNumId w:val="15"/>
  </w:num>
  <w:num w:numId="18" w16cid:durableId="1993480275">
    <w:abstractNumId w:val="46"/>
  </w:num>
  <w:num w:numId="19" w16cid:durableId="1892228785">
    <w:abstractNumId w:val="9"/>
  </w:num>
  <w:num w:numId="20" w16cid:durableId="354232369">
    <w:abstractNumId w:val="7"/>
  </w:num>
  <w:num w:numId="21" w16cid:durableId="284432890">
    <w:abstractNumId w:val="6"/>
  </w:num>
  <w:num w:numId="22" w16cid:durableId="979043820">
    <w:abstractNumId w:val="5"/>
  </w:num>
  <w:num w:numId="23" w16cid:durableId="1095829510">
    <w:abstractNumId w:val="4"/>
  </w:num>
  <w:num w:numId="24" w16cid:durableId="1923759169">
    <w:abstractNumId w:val="8"/>
  </w:num>
  <w:num w:numId="25" w16cid:durableId="1668359877">
    <w:abstractNumId w:val="3"/>
  </w:num>
  <w:num w:numId="26" w16cid:durableId="401220900">
    <w:abstractNumId w:val="2"/>
  </w:num>
  <w:num w:numId="27" w16cid:durableId="1555503759">
    <w:abstractNumId w:val="1"/>
  </w:num>
  <w:num w:numId="28" w16cid:durableId="1915820775">
    <w:abstractNumId w:val="0"/>
  </w:num>
  <w:num w:numId="29" w16cid:durableId="260265644">
    <w:abstractNumId w:val="24"/>
  </w:num>
  <w:num w:numId="30" w16cid:durableId="761948029">
    <w:abstractNumId w:val="31"/>
  </w:num>
  <w:num w:numId="31" w16cid:durableId="626275407">
    <w:abstractNumId w:val="47"/>
  </w:num>
  <w:num w:numId="32" w16cid:durableId="1876305447">
    <w:abstractNumId w:val="12"/>
  </w:num>
  <w:num w:numId="33" w16cid:durableId="89814804">
    <w:abstractNumId w:val="35"/>
  </w:num>
  <w:num w:numId="34" w16cid:durableId="1800877165">
    <w:abstractNumId w:val="36"/>
  </w:num>
  <w:num w:numId="35" w16cid:durableId="178665359">
    <w:abstractNumId w:val="32"/>
  </w:num>
  <w:num w:numId="36" w16cid:durableId="1187257734">
    <w:abstractNumId w:val="43"/>
  </w:num>
  <w:num w:numId="37" w16cid:durableId="1614899354">
    <w:abstractNumId w:val="19"/>
  </w:num>
  <w:num w:numId="38" w16cid:durableId="1130904907">
    <w:abstractNumId w:val="22"/>
  </w:num>
  <w:num w:numId="39" w16cid:durableId="113015609">
    <w:abstractNumId w:val="13"/>
  </w:num>
  <w:num w:numId="40" w16cid:durableId="39676219">
    <w:abstractNumId w:val="37"/>
  </w:num>
  <w:num w:numId="41" w16cid:durableId="1041637029">
    <w:abstractNumId w:val="30"/>
  </w:num>
  <w:num w:numId="42" w16cid:durableId="948316225">
    <w:abstractNumId w:val="17"/>
  </w:num>
  <w:num w:numId="43" w16cid:durableId="79062661">
    <w:abstractNumId w:val="44"/>
  </w:num>
  <w:num w:numId="44" w16cid:durableId="2072847934">
    <w:abstractNumId w:val="42"/>
  </w:num>
  <w:num w:numId="45" w16cid:durableId="112555333">
    <w:abstractNumId w:val="28"/>
  </w:num>
  <w:num w:numId="46" w16cid:durableId="1760441036">
    <w:abstractNumId w:val="45"/>
  </w:num>
  <w:num w:numId="47" w16cid:durableId="1747992069">
    <w:abstractNumId w:val="34"/>
  </w:num>
  <w:num w:numId="48" w16cid:durableId="1625111928">
    <w:abstractNumId w:val="33"/>
  </w:num>
  <w:num w:numId="49" w16cid:durableId="2019623763">
    <w:abstractNumId w:val="25"/>
  </w:num>
  <w:num w:numId="50" w16cid:durableId="1011100763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F426F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D06FA"/>
    <w:rsid w:val="008E7D18"/>
    <w:rsid w:val="008F3F37"/>
    <w:rsid w:val="00901B4A"/>
    <w:rsid w:val="00903FE3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218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053B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02CB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A7425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D27B0C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467E-7A23-4178-A11C-3ADA43E1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0</TotalTime>
  <Pages>1</Pages>
  <Words>28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233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Thomas Heldbo Wienberg</cp:lastModifiedBy>
  <cp:revision>3</cp:revision>
  <cp:lastPrinted>2012-05-11T09:45:00Z</cp:lastPrinted>
  <dcterms:created xsi:type="dcterms:W3CDTF">2023-10-10T10:54:00Z</dcterms:created>
  <dcterms:modified xsi:type="dcterms:W3CDTF">2023-11-07T12:15:00Z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d2021-9185</vt:lpwstr>
  </property>
  <property fmtid="{D5CDD505-2E9C-101B-9397-08002B2CF9AE}" pid="9" name="Dok_DokumentTitel">
    <vt:lpwstr>Bilag 4 - Myndighedsgodkendelser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0.2</vt:lpwstr>
  </property>
  <property fmtid="{D5CDD505-2E9C-101B-9397-08002B2CF9AE}" pid="39" name="Sag_SagsNummer">
    <vt:lpwstr>s2021-286</vt:lpwstr>
  </property>
  <property fmtid="{D5CDD505-2E9C-101B-9397-08002B2CF9AE}" pid="40" name="Sag_SagsTitel">
    <vt:lpwstr>GÆLDENDE Nettilsutningsaftaler for B- C- og D-anlæg taget til efteretning af FSTS den 24. marts 2021</vt:lpwstr>
  </property>
  <property fmtid="{D5CDD505-2E9C-101B-9397-08002B2CF9AE}" pid="41" name="Sag_SagsAnsvarligFuldeNavn">
    <vt:lpwstr>Louise Jakobsen</vt:lpwstr>
  </property>
  <property fmtid="{D5CDD505-2E9C-101B-9397-08002B2CF9AE}" pid="42" name="Sag_SagsAnsvarligInitialet">
    <vt:lpwstr>LJA</vt:lpwstr>
  </property>
  <property fmtid="{D5CDD505-2E9C-101B-9397-08002B2CF9AE}" pid="43" name="Sag_SagsAnsvarligEmail">
    <vt:lpwstr>lja@danskenergi.dk</vt:lpwstr>
  </property>
  <property fmtid="{D5CDD505-2E9C-101B-9397-08002B2CF9AE}" pid="44" name="Sag_SagsAnsvarligTelefon">
    <vt:lpwstr>+45 20 90 77 78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