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338A" w:rsidR="008B163C" w:rsidP="008B163C" w:rsidRDefault="008B163C" w14:paraId="1922FB60" w14:textId="00D35C19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84338A">
        <w:rPr>
          <w:rFonts w:ascii="Arial" w:hAnsi="Arial" w:eastAsia="Arial" w:cs="Arial"/>
          <w:b/>
          <w:sz w:val="32"/>
          <w:szCs w:val="32"/>
          <w:lang w:val="en-GB" w:bidi="en-GB"/>
        </w:rPr>
        <w:t xml:space="preserve">Appendix 3: Technical </w:t>
      </w:r>
      <w:r w:rsidR="001821A9">
        <w:rPr>
          <w:rFonts w:ascii="Arial" w:hAnsi="Arial" w:eastAsia="Arial" w:cs="Arial"/>
          <w:b/>
          <w:sz w:val="32"/>
          <w:szCs w:val="32"/>
          <w:lang w:val="en-GB" w:bidi="en-GB"/>
        </w:rPr>
        <w:t>data</w:t>
      </w:r>
    </w:p>
    <w:p w:rsidRPr="008B163C" w:rsidR="008B163C" w:rsidP="008B163C" w:rsidRDefault="008B163C" w14:paraId="6E124A5E" w14:textId="3714B80B">
      <w:pPr>
        <w:keepLines w:val="0"/>
        <w:spacing w:after="160" w:line="259" w:lineRule="auto"/>
        <w:jc w:val="left"/>
        <w:rPr>
          <w:rFonts w:ascii="Arial" w:hAnsi="Arial" w:eastAsia="Calibri" w:cs="Arial"/>
          <w:b/>
          <w:smallCaps/>
          <w:szCs w:val="22"/>
          <w:lang w:eastAsia="en-US"/>
        </w:rPr>
      </w:pPr>
      <w:r w:rsidRPr="008B163C">
        <w:rPr>
          <w:rFonts w:ascii="Arial" w:hAnsi="Arial" w:eastAsia="Calibri" w:cs="Arial"/>
          <w:szCs w:val="22"/>
          <w:lang w:val="en-GB" w:bidi="en-GB"/>
        </w:rPr>
        <w:t xml:space="preserve">This appendix describes the technical </w:t>
      </w:r>
      <w:r w:rsidR="001821A9">
        <w:rPr>
          <w:rFonts w:ascii="Arial" w:hAnsi="Arial" w:eastAsia="Calibri" w:cs="Arial"/>
          <w:szCs w:val="22"/>
          <w:lang w:val="en-GB" w:bidi="en-GB"/>
        </w:rPr>
        <w:t xml:space="preserve">data </w:t>
      </w:r>
      <w:r w:rsidR="00412C8B">
        <w:rPr>
          <w:rFonts w:ascii="Arial" w:hAnsi="Arial" w:eastAsia="Calibri" w:cs="Arial"/>
          <w:szCs w:val="22"/>
          <w:lang w:val="en-GB" w:bidi="en-GB"/>
        </w:rPr>
        <w:t xml:space="preserve">about </w:t>
      </w:r>
      <w:r w:rsidRPr="008B163C">
        <w:rPr>
          <w:rFonts w:ascii="Arial" w:hAnsi="Arial" w:eastAsia="Calibri" w:cs="Arial"/>
          <w:szCs w:val="22"/>
          <w:lang w:val="en-GB" w:bidi="en-GB"/>
        </w:rPr>
        <w:t>the grid connection, including control and monitoring equipment.</w:t>
      </w:r>
    </w:p>
    <w:p w:rsidRPr="00595596" w:rsidR="00A05141" w:rsidP="00A05141" w:rsidRDefault="00A05141" w14:paraId="4EBBF6B4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0D42A6" w:rsidR="008B163C" w:rsidP="008B163C" w:rsidRDefault="008B163C" w14:paraId="1BF4294A" w14:textId="6A099B2A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32"/>
          <w:szCs w:val="40"/>
          <w:lang w:eastAsia="en-US"/>
        </w:rPr>
      </w:pPr>
      <w:r w:rsidRPr="00A05141">
        <w:rPr>
          <w:rFonts w:ascii="Arial" w:hAnsi="Arial" w:eastAsia="Arial" w:cs="Arial"/>
          <w:b/>
          <w:sz w:val="24"/>
          <w:szCs w:val="26"/>
          <w:lang w:val="en-GB" w:bidi="en-GB"/>
        </w:rPr>
        <w:t>Technical specification of interfaces etc.</w:t>
      </w:r>
    </w:p>
    <w:p w:rsidRPr="008B163C" w:rsidR="008B163C" w:rsidP="008B163C" w:rsidRDefault="008B163C" w14:paraId="00E0C3D1" w14:textId="6972FDE5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Technical data </w:t>
      </w:r>
      <w:r w:rsidR="001821A9">
        <w:rPr>
          <w:rFonts w:ascii="Arial" w:hAnsi="Arial" w:eastAsia="Calibri" w:cs="Arial"/>
          <w:i/>
          <w:szCs w:val="22"/>
          <w:lang w:val="en-GB" w:bidi="en-GB"/>
        </w:rPr>
        <w:t>about</w:t>
      </w:r>
      <w:r w:rsidRPr="008B163C" w:rsidR="001821A9">
        <w:rPr>
          <w:rFonts w:ascii="Arial" w:hAnsi="Arial" w:eastAsia="Calibri" w:cs="Arial"/>
          <w:i/>
          <w:szCs w:val="22"/>
          <w:lang w:val="en-GB" w:bidi="en-GB"/>
        </w:rPr>
        <w:t xml:space="preserve"> 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>the electricity grid can be described here</w:t>
      </w:r>
      <w:r w:rsidR="001821A9">
        <w:rPr>
          <w:rFonts w:ascii="Arial" w:hAnsi="Arial" w:eastAsia="Calibri" w:cs="Arial"/>
          <w:i/>
          <w:szCs w:val="22"/>
          <w:lang w:val="en-GB" w:bidi="en-GB"/>
        </w:rPr>
        <w:t>, for example:</w:t>
      </w:r>
    </w:p>
    <w:p w:rsidRPr="008357F3" w:rsidR="00B532D4" w:rsidP="00B532D4" w:rsidRDefault="00B532D4" w14:paraId="29BC2429" w14:textId="77777777">
      <w:pPr>
        <w:ind w:left="578"/>
        <w:rPr>
          <w:rFonts w:ascii="Arial" w:hAnsi="Arial" w:cs="Arial"/>
        </w:rPr>
      </w:pPr>
      <w:r w:rsidRPr="008357F3">
        <w:rPr>
          <w:rFonts w:ascii="Arial" w:hAnsi="Arial" w:eastAsia="Arial" w:cs="Arial"/>
          <w:lang w:val="en-GB" w:bidi="en-GB"/>
        </w:rPr>
        <w:t>Please specify:</w:t>
      </w:r>
    </w:p>
    <w:p w:rsidR="008B163C" w:rsidP="00A33894" w:rsidRDefault="008B163C" w14:paraId="49C4EACA" w14:textId="06BEECB0">
      <w:pPr>
        <w:pStyle w:val="Listeafsnit"/>
        <w:numPr>
          <w:ilvl w:val="0"/>
          <w:numId w:val="3"/>
        </w:numPr>
        <w:rPr>
          <w:rFonts w:ascii="Arial" w:hAnsi="Arial" w:eastAsia="Calibri" w:cs="Arial"/>
          <w:i/>
        </w:rPr>
      </w:pPr>
      <w:r w:rsidRPr="00A643F9">
        <w:rPr>
          <w:rFonts w:ascii="Arial" w:hAnsi="Arial" w:eastAsia="Calibri" w:cs="Arial"/>
          <w:i/>
          <w:lang w:val="en-GB" w:bidi="en-GB"/>
        </w:rPr>
        <w:t>Name of substation, voltage level etc.</w:t>
      </w:r>
    </w:p>
    <w:p w:rsidR="00A643F9" w:rsidP="00A33894" w:rsidRDefault="008B163C" w14:paraId="6E5878B8" w14:textId="77777777">
      <w:pPr>
        <w:pStyle w:val="Listeafsnit"/>
        <w:numPr>
          <w:ilvl w:val="0"/>
          <w:numId w:val="3"/>
        </w:numPr>
        <w:rPr>
          <w:rFonts w:ascii="Arial" w:hAnsi="Arial" w:eastAsia="Calibri" w:cs="Arial"/>
          <w:i/>
        </w:rPr>
      </w:pPr>
      <w:r w:rsidRPr="00A643F9">
        <w:rPr>
          <w:rFonts w:ascii="Arial" w:hAnsi="Arial" w:eastAsia="Calibri" w:cs="Arial"/>
          <w:i/>
          <w:lang w:val="en-GB" w:bidi="en-GB"/>
        </w:rPr>
        <w:t>Grid expansions needed for the grid connection.</w:t>
      </w:r>
    </w:p>
    <w:p w:rsidR="00A643F9" w:rsidP="00A33894" w:rsidRDefault="008B163C" w14:paraId="6CFABA4C" w14:textId="7B832975">
      <w:pPr>
        <w:pStyle w:val="Listeafsnit"/>
        <w:numPr>
          <w:ilvl w:val="0"/>
          <w:numId w:val="3"/>
        </w:numPr>
        <w:rPr>
          <w:rFonts w:ascii="Arial" w:hAnsi="Arial" w:eastAsia="Calibri" w:cs="Arial"/>
          <w:i/>
        </w:rPr>
      </w:pPr>
      <w:r w:rsidRPr="00A643F9">
        <w:rPr>
          <w:rFonts w:ascii="Arial" w:hAnsi="Arial" w:eastAsia="Calibri" w:cs="Arial"/>
          <w:i/>
          <w:lang w:val="en-GB" w:bidi="en-GB"/>
        </w:rPr>
        <w:t xml:space="preserve">Information on the </w:t>
      </w:r>
      <w:r w:rsidR="00391821">
        <w:rPr>
          <w:rFonts w:ascii="Arial" w:hAnsi="Arial" w:eastAsia="Calibri" w:cs="Arial"/>
          <w:i/>
          <w:lang w:val="en-GB" w:bidi="en-GB"/>
        </w:rPr>
        <w:t>DSO</w:t>
      </w:r>
      <w:r w:rsidRPr="00A643F9">
        <w:rPr>
          <w:rFonts w:ascii="Arial" w:hAnsi="Arial" w:eastAsia="Calibri" w:cs="Arial"/>
          <w:i/>
          <w:lang w:val="en-GB" w:bidi="en-GB"/>
        </w:rPr>
        <w:t>’s operation of the electricity grid.</w:t>
      </w:r>
    </w:p>
    <w:p w:rsidRPr="00A643F9" w:rsidR="008B163C" w:rsidP="00A33894" w:rsidRDefault="00A643F9" w14:paraId="2E54136B" w14:textId="622B7BE2">
      <w:pPr>
        <w:pStyle w:val="Listeafsnit"/>
        <w:numPr>
          <w:ilvl w:val="0"/>
          <w:numId w:val="3"/>
        </w:numPr>
        <w:rPr>
          <w:rFonts w:ascii="Arial" w:hAnsi="Arial" w:eastAsia="Calibri" w:cs="Arial"/>
          <w:i/>
        </w:rPr>
      </w:pPr>
      <w:r w:rsidRPr="00A643F9">
        <w:rPr>
          <w:rFonts w:ascii="Arial" w:hAnsi="Arial" w:eastAsia="Calibri" w:cs="Arial"/>
          <w:i/>
          <w:lang w:val="en-GB" w:bidi="en-GB"/>
        </w:rPr>
        <w:t xml:space="preserve">Single-line </w:t>
      </w:r>
      <w:r w:rsidR="001821A9">
        <w:rPr>
          <w:rFonts w:ascii="Arial" w:hAnsi="Arial" w:eastAsia="Calibri" w:cs="Arial"/>
          <w:i/>
          <w:lang w:val="en-GB" w:bidi="en-GB"/>
        </w:rPr>
        <w:t xml:space="preserve">diagram </w:t>
      </w:r>
      <w:r w:rsidRPr="00A643F9">
        <w:rPr>
          <w:rFonts w:ascii="Arial" w:hAnsi="Arial" w:eastAsia="Calibri" w:cs="Arial"/>
          <w:i/>
          <w:lang w:val="en-GB" w:bidi="en-GB"/>
        </w:rPr>
        <w:t>containing</w:t>
      </w:r>
    </w:p>
    <w:p w:rsidRPr="008B163C" w:rsidR="008B163C" w:rsidP="00A33894" w:rsidRDefault="008B163C" w14:paraId="6A79B8ED" w14:textId="393C79D3">
      <w:pPr>
        <w:keepLines w:val="0"/>
        <w:numPr>
          <w:ilvl w:val="1"/>
          <w:numId w:val="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Ownership </w:t>
      </w:r>
      <w:r w:rsidR="001821A9">
        <w:rPr>
          <w:rFonts w:ascii="Arial" w:hAnsi="Arial" w:eastAsia="Calibri" w:cs="Arial"/>
          <w:i/>
          <w:szCs w:val="22"/>
          <w:lang w:val="en-GB" w:bidi="en-GB"/>
        </w:rPr>
        <w:t>boundaries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>, PCC, POC, PCOM.</w:t>
      </w:r>
    </w:p>
    <w:p w:rsidRPr="008B163C" w:rsidR="008B163C" w:rsidP="00A33894" w:rsidRDefault="008B163C" w14:paraId="5AB839C2" w14:textId="77777777">
      <w:pPr>
        <w:keepLines w:val="0"/>
        <w:numPr>
          <w:ilvl w:val="1"/>
          <w:numId w:val="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Facility equipment and substations.</w:t>
      </w:r>
    </w:p>
    <w:p w:rsidRPr="008B163C" w:rsidR="008B163C" w:rsidP="00A33894" w:rsidRDefault="001821A9" w14:paraId="688CA343" w14:textId="6E60898B">
      <w:pPr>
        <w:keepLines w:val="0"/>
        <w:numPr>
          <w:ilvl w:val="1"/>
          <w:numId w:val="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 xml:space="preserve">Location of </w:t>
      </w:r>
      <w:r w:rsidR="00412C8B">
        <w:rPr>
          <w:rFonts w:ascii="Arial" w:hAnsi="Arial" w:eastAsia="Calibri" w:cs="Arial"/>
          <w:i/>
          <w:szCs w:val="22"/>
          <w:lang w:val="en-GB" w:bidi="en-GB"/>
        </w:rPr>
        <w:t xml:space="preserve">settlement </w:t>
      </w:r>
      <w:r w:rsidRPr="008B163C" w:rsidR="008B163C">
        <w:rPr>
          <w:rFonts w:ascii="Arial" w:hAnsi="Arial" w:eastAsia="Calibri" w:cs="Arial"/>
          <w:i/>
          <w:szCs w:val="22"/>
          <w:lang w:val="en-GB" w:bidi="en-GB"/>
        </w:rPr>
        <w:t>meter.</w:t>
      </w:r>
    </w:p>
    <w:p w:rsidR="008B163C" w:rsidP="00A33894" w:rsidRDefault="008B163C" w14:paraId="76602EBB" w14:textId="77777777">
      <w:pPr>
        <w:keepLines w:val="0"/>
        <w:numPr>
          <w:ilvl w:val="1"/>
          <w:numId w:val="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Any other information.</w:t>
      </w:r>
    </w:p>
    <w:p w:rsidR="000D42A6" w:rsidP="000D42A6" w:rsidRDefault="000D42A6" w14:paraId="62EDC3A0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 w14:paraId="5676CF87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 w14:paraId="2704584B" w14:textId="08897968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Technical data </w:t>
      </w:r>
      <w:r w:rsidR="00412C8B"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about </w:t>
      </w:r>
      <w:r w:rsidRPr="00A05141">
        <w:rPr>
          <w:rFonts w:ascii="Arial" w:hAnsi="Arial" w:eastAsia="Arial" w:cs="Arial"/>
          <w:b/>
          <w:sz w:val="24"/>
          <w:szCs w:val="26"/>
          <w:lang w:val="en-GB" w:bidi="en-GB"/>
        </w:rPr>
        <w:t>the electricity grid</w:t>
      </w:r>
    </w:p>
    <w:p w:rsidRPr="008B163C" w:rsidR="008B163C" w:rsidP="008B163C" w:rsidRDefault="008B163C" w14:paraId="6CBBFE73" w14:textId="23581A8B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Technical data </w:t>
      </w:r>
      <w:r w:rsidR="001821A9">
        <w:rPr>
          <w:rFonts w:ascii="Arial" w:hAnsi="Arial" w:eastAsia="Calibri" w:cs="Arial"/>
          <w:i/>
          <w:szCs w:val="22"/>
          <w:lang w:val="en-GB" w:bidi="en-GB"/>
        </w:rPr>
        <w:t>about</w:t>
      </w:r>
      <w:r w:rsidRPr="008B163C" w:rsidR="001821A9">
        <w:rPr>
          <w:rFonts w:ascii="Arial" w:hAnsi="Arial" w:eastAsia="Calibri" w:cs="Arial"/>
          <w:i/>
          <w:szCs w:val="22"/>
          <w:lang w:val="en-GB" w:bidi="en-GB"/>
        </w:rPr>
        <w:t xml:space="preserve"> </w:t>
      </w:r>
      <w:r w:rsidR="00412C8B">
        <w:rPr>
          <w:rFonts w:ascii="Arial" w:hAnsi="Arial" w:eastAsia="Calibri" w:cs="Arial"/>
          <w:i/>
          <w:szCs w:val="22"/>
          <w:lang w:val="en-GB" w:bidi="en-GB"/>
        </w:rPr>
        <w:t xml:space="preserve">the 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electricity grid can be described here, for example: </w:t>
      </w:r>
    </w:p>
    <w:p w:rsidRPr="008B163C" w:rsidR="008B163C" w:rsidP="00A33894" w:rsidRDefault="008B163C" w14:paraId="031D6D61" w14:textId="05FF0CB5">
      <w:pPr>
        <w:keepLines w:val="0"/>
        <w:numPr>
          <w:ilvl w:val="0"/>
          <w:numId w:val="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Electrical </w:t>
      </w:r>
      <w:r w:rsidR="00412C8B">
        <w:rPr>
          <w:rFonts w:ascii="Arial" w:hAnsi="Arial" w:eastAsia="Calibri" w:cs="Arial"/>
          <w:i/>
          <w:szCs w:val="22"/>
          <w:lang w:val="en-GB" w:bidi="en-GB"/>
        </w:rPr>
        <w:t xml:space="preserve">parameters for 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>POC.</w:t>
      </w:r>
    </w:p>
    <w:p w:rsidRPr="008B163C" w:rsidR="008B163C" w:rsidP="00A33894" w:rsidRDefault="008B163C" w14:paraId="1AF9CF6C" w14:textId="77777777">
      <w:pPr>
        <w:keepLines w:val="0"/>
        <w:numPr>
          <w:ilvl w:val="1"/>
          <w:numId w:val="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Typical operating voltage.</w:t>
      </w:r>
    </w:p>
    <w:p w:rsidRPr="008B163C" w:rsidR="008B163C" w:rsidP="00A33894" w:rsidRDefault="008B163C" w14:paraId="7C972A04" w14:textId="77777777">
      <w:pPr>
        <w:keepLines w:val="0"/>
        <w:numPr>
          <w:ilvl w:val="1"/>
          <w:numId w:val="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Short circuit levels.</w:t>
      </w:r>
    </w:p>
    <w:p w:rsidRPr="008B163C" w:rsidR="008B163C" w:rsidP="00A33894" w:rsidRDefault="008B163C" w14:paraId="4E33CCBF" w14:textId="77777777">
      <w:pPr>
        <w:keepLines w:val="0"/>
        <w:numPr>
          <w:ilvl w:val="1"/>
          <w:numId w:val="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Voltage increase.</w:t>
      </w:r>
    </w:p>
    <w:p w:rsidR="008B163C" w:rsidP="00A33894" w:rsidRDefault="008B163C" w14:paraId="34428771" w14:textId="249736CD">
      <w:pPr>
        <w:keepLines w:val="0"/>
        <w:numPr>
          <w:ilvl w:val="1"/>
          <w:numId w:val="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Any other </w:t>
      </w:r>
      <w:r w:rsidR="001821A9">
        <w:rPr>
          <w:rFonts w:ascii="Arial" w:hAnsi="Arial" w:eastAsia="Calibri" w:cs="Arial"/>
          <w:i/>
          <w:szCs w:val="22"/>
          <w:lang w:val="en-GB" w:bidi="en-GB"/>
        </w:rPr>
        <w:t>information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>.</w:t>
      </w:r>
    </w:p>
    <w:p w:rsidR="000D42A6" w:rsidP="000D42A6" w:rsidRDefault="000D42A6" w14:paraId="7752BB89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 w14:paraId="3BF16D88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 w14:paraId="3803D080" w14:textId="581E0F0B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Ownership and operational responsibility </w:t>
      </w:r>
      <w:r w:rsidR="001821A9"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boundaries </w:t>
      </w:r>
      <w:r w:rsidRPr="00A05141">
        <w:rPr>
          <w:rFonts w:ascii="Arial" w:hAnsi="Arial" w:eastAsia="Arial" w:cs="Arial"/>
          <w:b/>
          <w:sz w:val="24"/>
          <w:szCs w:val="26"/>
          <w:lang w:val="en-GB" w:bidi="en-GB"/>
        </w:rPr>
        <w:t>of the demand facility</w:t>
      </w:r>
    </w:p>
    <w:p w:rsidRPr="008B163C" w:rsidR="008B163C" w:rsidP="008B163C" w:rsidRDefault="008B163C" w14:paraId="05628D07" w14:textId="1433F828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The ownership and operational responsibility </w:t>
      </w:r>
      <w:r w:rsidR="001821A9">
        <w:rPr>
          <w:rFonts w:ascii="Arial" w:hAnsi="Arial" w:eastAsia="Calibri" w:cs="Arial"/>
          <w:i/>
          <w:szCs w:val="22"/>
          <w:lang w:val="en-GB" w:bidi="en-GB"/>
        </w:rPr>
        <w:t>boundaries</w:t>
      </w:r>
      <w:r w:rsidRPr="008B163C" w:rsidR="001821A9">
        <w:rPr>
          <w:rFonts w:ascii="Arial" w:hAnsi="Arial" w:eastAsia="Calibri" w:cs="Arial"/>
          <w:i/>
          <w:szCs w:val="22"/>
          <w:lang w:val="en-GB" w:bidi="en-GB"/>
        </w:rPr>
        <w:t xml:space="preserve"> 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>can be described here.</w:t>
      </w:r>
    </w:p>
    <w:p w:rsidRPr="008B163C" w:rsidR="008B163C" w:rsidP="00DA6DFE" w:rsidRDefault="008B163C" w14:paraId="30C906CF" w14:textId="77777777">
      <w:pPr>
        <w:keepLines w:val="0"/>
        <w:spacing w:line="259" w:lineRule="auto"/>
        <w:jc w:val="left"/>
        <w:rPr>
          <w:rFonts w:ascii="Arial" w:hAnsi="Arial" w:eastAsia="Calibri"/>
          <w:szCs w:val="22"/>
          <w:lang w:eastAsia="en-US"/>
        </w:rPr>
      </w:pPr>
    </w:p>
    <w:p w:rsidRPr="00595596" w:rsidR="00A05141" w:rsidP="00A05141" w:rsidRDefault="00A05141" w14:paraId="2B16EEB2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 w14:paraId="29CFDEAF" w14:textId="28C3E4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Requirements and agreed </w:t>
      </w:r>
      <w:r w:rsidR="0078289D"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configuration </w:t>
      </w:r>
      <w:r w:rsidRPr="00A05141">
        <w:rPr>
          <w:rFonts w:ascii="Arial" w:hAnsi="Arial" w:eastAsia="Arial" w:cs="Arial"/>
          <w:b/>
          <w:sz w:val="24"/>
          <w:szCs w:val="26"/>
          <w:lang w:val="en-GB" w:bidi="en-GB"/>
        </w:rPr>
        <w:t xml:space="preserve">settings for the demand facility as per the </w:t>
      </w:r>
      <w:r w:rsidR="0078289D">
        <w:rPr>
          <w:rFonts w:ascii="Arial" w:hAnsi="Arial" w:eastAsia="Arial" w:cs="Arial"/>
          <w:b/>
          <w:sz w:val="24"/>
          <w:szCs w:val="26"/>
          <w:lang w:val="en-GB" w:bidi="en-GB"/>
        </w:rPr>
        <w:t>grid codes</w:t>
      </w:r>
    </w:p>
    <w:p w:rsidRPr="008B163C" w:rsidR="008B163C" w:rsidP="008B163C" w:rsidRDefault="008B163C" w14:paraId="269EA602" w14:textId="3759F9D1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Requirements and agreed </w:t>
      </w:r>
      <w:r w:rsidR="0078289D">
        <w:rPr>
          <w:rFonts w:ascii="Arial" w:hAnsi="Arial" w:eastAsia="Calibri" w:cs="Arial"/>
          <w:i/>
          <w:szCs w:val="22"/>
          <w:lang w:val="en-GB" w:bidi="en-GB"/>
        </w:rPr>
        <w:t xml:space="preserve">configuration 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settings for the demand facility can be described here, for example: </w:t>
      </w:r>
    </w:p>
    <w:p w:rsidRPr="008B163C" w:rsidR="008B163C" w:rsidP="00A33894" w:rsidRDefault="0078289D" w14:paraId="2F536AAD" w14:textId="7E179322">
      <w:pPr>
        <w:keepLines w:val="0"/>
        <w:numPr>
          <w:ilvl w:val="0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 xml:space="preserve">Power </w:t>
      </w:r>
      <w:r w:rsidRPr="008B163C" w:rsidR="008B163C">
        <w:rPr>
          <w:rFonts w:ascii="Arial" w:hAnsi="Arial" w:eastAsia="Calibri" w:cs="Arial"/>
          <w:i/>
          <w:szCs w:val="22"/>
          <w:lang w:val="en-GB" w:bidi="en-GB"/>
        </w:rPr>
        <w:t>quality</w:t>
      </w:r>
    </w:p>
    <w:p w:rsidRPr="008B163C" w:rsidR="008B163C" w:rsidP="00A33894" w:rsidRDefault="00A643F9" w14:paraId="2E30416C" w14:textId="4D4D0C03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>Any emission limits.</w:t>
      </w:r>
    </w:p>
    <w:p w:rsidRPr="008B163C" w:rsidR="008B163C" w:rsidP="008B163C" w:rsidRDefault="008B163C" w14:paraId="0C4A8628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8B163C" w:rsidR="008B163C" w:rsidP="00A33894" w:rsidRDefault="008B163C" w14:paraId="22096FAB" w14:textId="77777777">
      <w:pPr>
        <w:keepLines w:val="0"/>
        <w:numPr>
          <w:ilvl w:val="0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Agreed settings.</w:t>
      </w:r>
    </w:p>
    <w:p w:rsidRPr="008B163C" w:rsidR="008B163C" w:rsidP="00A33894" w:rsidRDefault="008B163C" w14:paraId="5F0DC35E" w14:textId="6DB8A0C9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Start-stop</w:t>
      </w:r>
      <w:r w:rsidR="00391821">
        <w:rPr>
          <w:rFonts w:ascii="Arial" w:hAnsi="Arial" w:eastAsia="Calibri" w:cs="Arial"/>
          <w:i/>
          <w:szCs w:val="22"/>
          <w:lang w:val="en-GB" w:bidi="en-GB"/>
        </w:rPr>
        <w:t xml:space="preserve"> signal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>.</w:t>
      </w:r>
    </w:p>
    <w:p w:rsidRPr="008B163C" w:rsidR="008B163C" w:rsidP="00A33894" w:rsidRDefault="00A643F9" w14:paraId="3E512605" w14:textId="44D7730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>Ramp-up and ramp-down.</w:t>
      </w:r>
    </w:p>
    <w:p w:rsidR="008B163C" w:rsidP="00A33894" w:rsidRDefault="003E51C2" w14:paraId="4A2C5273" w14:textId="18642D08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lastRenderedPageBreak/>
        <w:t>Emergency procedure.</w:t>
      </w:r>
    </w:p>
    <w:p w:rsidRPr="008B163C" w:rsidR="003E51C2" w:rsidP="00A33894" w:rsidRDefault="003E51C2" w14:paraId="562057CF" w14:textId="3B2ED305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>Any other information.</w:t>
      </w:r>
    </w:p>
    <w:p w:rsidRPr="008B163C" w:rsidR="008B163C" w:rsidP="008B163C" w:rsidRDefault="008B163C" w14:paraId="2163EE4E" w14:textId="77777777">
      <w:pPr>
        <w:keepLines w:val="0"/>
        <w:spacing w:after="160" w:line="259" w:lineRule="auto"/>
        <w:ind w:left="1440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8B163C" w:rsidR="008B163C" w:rsidP="00A33894" w:rsidRDefault="008B163C" w14:paraId="11B9E8BA" w14:textId="77777777">
      <w:pPr>
        <w:keepLines w:val="0"/>
        <w:numPr>
          <w:ilvl w:val="0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Agreed signal exchange.</w:t>
      </w:r>
    </w:p>
    <w:p w:rsidR="00A643F9" w:rsidP="00A33894" w:rsidRDefault="00A643F9" w14:paraId="5E153AAB" w14:textId="45897196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>Equipment specification.</w:t>
      </w:r>
    </w:p>
    <w:p w:rsidRPr="008B163C" w:rsidR="008B163C" w:rsidP="00A33894" w:rsidRDefault="008B163C" w14:paraId="2421D880" w14:textId="77D9155B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Division of responsibility for equipment.</w:t>
      </w:r>
    </w:p>
    <w:p w:rsidRPr="008B163C" w:rsidR="008B163C" w:rsidP="00A33894" w:rsidRDefault="008B163C" w14:paraId="417B716E" w14:textId="6974682D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Communication </w:t>
      </w:r>
      <w:r w:rsidR="0078289D">
        <w:rPr>
          <w:rFonts w:ascii="Arial" w:hAnsi="Arial" w:eastAsia="Calibri" w:cs="Arial"/>
          <w:i/>
          <w:szCs w:val="22"/>
          <w:lang w:val="en-GB" w:bidi="en-GB"/>
        </w:rPr>
        <w:t xml:space="preserve">system 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>requirements</w:t>
      </w:r>
    </w:p>
    <w:p w:rsidRPr="008B163C" w:rsidR="008B163C" w:rsidP="00A33894" w:rsidRDefault="0078289D" w14:paraId="37BB5504" w14:textId="2F9C5B5A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>S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ignals </w:t>
      </w:r>
      <w:r>
        <w:rPr>
          <w:rFonts w:ascii="Arial" w:hAnsi="Arial" w:eastAsia="Calibri" w:cs="Arial"/>
          <w:i/>
          <w:szCs w:val="22"/>
          <w:lang w:val="en-GB" w:bidi="en-GB"/>
        </w:rPr>
        <w:t>r</w:t>
      </w:r>
      <w:r w:rsidRPr="008B163C" w:rsidR="008B163C">
        <w:rPr>
          <w:rFonts w:ascii="Arial" w:hAnsi="Arial" w:eastAsia="Calibri" w:cs="Arial"/>
          <w:i/>
          <w:szCs w:val="22"/>
          <w:lang w:val="en-GB" w:bidi="en-GB"/>
        </w:rPr>
        <w:t>equired at the time of commissioning.</w:t>
      </w:r>
    </w:p>
    <w:p w:rsidR="008B163C" w:rsidP="00A33894" w:rsidRDefault="008B163C" w14:paraId="28B93BF1" w14:textId="77777777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Any other information.</w:t>
      </w:r>
    </w:p>
    <w:p w:rsidR="000D42A6" w:rsidP="000D42A6" w:rsidRDefault="000D42A6" w14:paraId="653D5CF2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 w14:paraId="7E23AC4B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 w14:paraId="3995A72B" w14:textId="7C49EB23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eastAsia="Arial" w:cs="Arial"/>
          <w:b/>
          <w:sz w:val="24"/>
          <w:szCs w:val="26"/>
          <w:lang w:val="en-GB" w:bidi="en-GB"/>
        </w:rPr>
        <w:t>Settlement metering for the demand facility</w:t>
      </w:r>
    </w:p>
    <w:p w:rsidRPr="008B163C" w:rsidR="008B163C" w:rsidP="008B163C" w:rsidRDefault="0078289D" w14:paraId="3D3AE215" w14:textId="0FC868B5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 xml:space="preserve">Data </w:t>
      </w:r>
      <w:r w:rsidRPr="008B163C" w:rsidR="008B163C">
        <w:rPr>
          <w:rFonts w:ascii="Arial" w:hAnsi="Arial" w:eastAsia="Calibri" w:cs="Arial"/>
          <w:i/>
          <w:szCs w:val="22"/>
          <w:lang w:val="en-GB" w:bidi="en-GB"/>
        </w:rPr>
        <w:t xml:space="preserve">regarding the settlement meter can be described here, for example: </w:t>
      </w:r>
    </w:p>
    <w:p w:rsidRPr="008B163C" w:rsidR="008B163C" w:rsidP="00A33894" w:rsidRDefault="0078289D" w14:paraId="170001B8" w14:textId="1665A007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>
        <w:rPr>
          <w:rFonts w:ascii="Arial" w:hAnsi="Arial" w:eastAsia="Calibri" w:cs="Arial"/>
          <w:i/>
          <w:szCs w:val="22"/>
          <w:lang w:val="en-GB" w:bidi="en-GB"/>
        </w:rPr>
        <w:t>Energy measurement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 </w:t>
      </w:r>
      <w:r w:rsidRPr="008B163C" w:rsidR="008B163C">
        <w:rPr>
          <w:rFonts w:ascii="Arial" w:hAnsi="Arial" w:eastAsia="Calibri" w:cs="Arial"/>
          <w:i/>
          <w:szCs w:val="22"/>
          <w:lang w:val="en-GB" w:bidi="en-GB"/>
        </w:rPr>
        <w:t>points.</w:t>
      </w:r>
    </w:p>
    <w:p w:rsidRPr="008B163C" w:rsidR="008B163C" w:rsidP="00A33894" w:rsidRDefault="008B163C" w14:paraId="764EAB42" w14:textId="77777777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Voltage levels.</w:t>
      </w:r>
    </w:p>
    <w:p w:rsidRPr="008B163C" w:rsidR="008B163C" w:rsidP="00A33894" w:rsidRDefault="008B163C" w14:paraId="430D04C1" w14:textId="77777777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Internal consumption.</w:t>
      </w:r>
    </w:p>
    <w:p w:rsidRPr="008B163C" w:rsidR="008B163C" w:rsidP="00A33894" w:rsidRDefault="008B163C" w14:paraId="657C2AAA" w14:textId="21510BC8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>Settlement metering rules.</w:t>
      </w:r>
    </w:p>
    <w:p w:rsidRPr="008B163C" w:rsidR="008B163C" w:rsidP="00A33894" w:rsidRDefault="008B163C" w14:paraId="677DB1B1" w14:textId="78D57633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val="en-GB" w:bidi="en-GB"/>
        </w:rPr>
        <w:t xml:space="preserve">Any other </w:t>
      </w:r>
      <w:r w:rsidR="0078289D">
        <w:rPr>
          <w:rFonts w:ascii="Arial" w:hAnsi="Arial" w:eastAsia="Calibri" w:cs="Arial"/>
          <w:i/>
          <w:szCs w:val="22"/>
          <w:lang w:val="en-GB" w:bidi="en-GB"/>
        </w:rPr>
        <w:t>information</w:t>
      </w:r>
      <w:r w:rsidRPr="008B163C">
        <w:rPr>
          <w:rFonts w:ascii="Arial" w:hAnsi="Arial" w:eastAsia="Calibri" w:cs="Arial"/>
          <w:i/>
          <w:szCs w:val="22"/>
          <w:lang w:val="en-GB" w:bidi="en-GB"/>
        </w:rPr>
        <w:t>.</w:t>
      </w:r>
    </w:p>
    <w:p w:rsidRPr="00595596" w:rsidR="0084338A" w:rsidP="00A05141" w:rsidRDefault="0084338A" w14:paraId="5C16CFC1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val="en-GB" w:bidi="en-GB"/>
        </w:rPr>
        <w:br/>
      </w:r>
    </w:p>
    <w:p w:rsidRPr="008B163C" w:rsidR="008B163C" w:rsidP="008B163C" w:rsidRDefault="008B163C" w14:paraId="722D1400" w14:textId="77777777">
      <w:pPr>
        <w:keepLines w:val="0"/>
        <w:spacing w:after="160" w:line="259" w:lineRule="auto"/>
        <w:jc w:val="left"/>
        <w:rPr>
          <w:rFonts w:ascii="Arial" w:hAnsi="Arial" w:eastAsia="Calibri"/>
          <w:szCs w:val="22"/>
          <w:lang w:eastAsia="en-US"/>
        </w:rPr>
      </w:pPr>
    </w:p>
    <w:sectPr w:rsidRPr="008B163C" w:rsidR="008B163C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4866" w14:textId="77777777" w:rsidR="007B00AD" w:rsidRDefault="007B00AD">
      <w:r>
        <w:separator/>
      </w:r>
    </w:p>
  </w:endnote>
  <w:endnote w:type="continuationSeparator" w:id="0">
    <w:p w14:paraId="363B6B76" w14:textId="77777777" w:rsidR="007B00AD" w:rsidRDefault="007B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2BA0" w14:textId="77777777" w:rsidR="007B00AD" w:rsidRDefault="007B00AD">
      <w:r>
        <w:separator/>
      </w:r>
    </w:p>
  </w:footnote>
  <w:footnote w:type="continuationSeparator" w:id="0">
    <w:p w14:paraId="7B48B16F" w14:textId="77777777" w:rsidR="007B00AD" w:rsidRDefault="007B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7FD0"/>
    <w:multiLevelType w:val="hybridMultilevel"/>
    <w:tmpl w:val="FD8C7C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nne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12217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2A6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1A9"/>
    <w:rsid w:val="001823EE"/>
    <w:rsid w:val="00195BBD"/>
    <w:rsid w:val="001A10E6"/>
    <w:rsid w:val="001A6A1A"/>
    <w:rsid w:val="001A72E8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23354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4F37"/>
    <w:rsid w:val="00286C06"/>
    <w:rsid w:val="00287E73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2217"/>
    <w:rsid w:val="00386C53"/>
    <w:rsid w:val="00391821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51C2"/>
    <w:rsid w:val="003E7EDC"/>
    <w:rsid w:val="00404A56"/>
    <w:rsid w:val="00406D15"/>
    <w:rsid w:val="00412C8B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4790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136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289D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00AD"/>
    <w:rsid w:val="007B3B63"/>
    <w:rsid w:val="007B733A"/>
    <w:rsid w:val="007C0C5B"/>
    <w:rsid w:val="007C3052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4338A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3B0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163C"/>
    <w:rsid w:val="008B7A6C"/>
    <w:rsid w:val="008C0C2B"/>
    <w:rsid w:val="008C2AE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05141"/>
    <w:rsid w:val="00A106A8"/>
    <w:rsid w:val="00A3281C"/>
    <w:rsid w:val="00A33894"/>
    <w:rsid w:val="00A339C6"/>
    <w:rsid w:val="00A37D19"/>
    <w:rsid w:val="00A45B1A"/>
    <w:rsid w:val="00A4624F"/>
    <w:rsid w:val="00A47B46"/>
    <w:rsid w:val="00A57CA7"/>
    <w:rsid w:val="00A62162"/>
    <w:rsid w:val="00A643F9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32D4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B2A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8E0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4632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A6DFE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BF022C7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uiPriority w:val="9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2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2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2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2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2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2335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3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67FD-C6C0-45DB-85BF-3EB00C84362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5</ap:TotalTime>
  <ap:Pages>2</ap:Pages>
  <ap:Words>261</ap:Words>
  <ap:Characters>1498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1756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keywords>class='Internal'</keywords>
  <dc:description/>
  <lastModifiedBy>Morten Erlang</lastModifiedBy>
  <revision>5</revision>
  <lastPrinted>2012-05-11T09:45:00.0000000Z</lastPrinted>
  <dcterms:created xsi:type="dcterms:W3CDTF">2020-07-01T08:12:00.0000000Z</dcterms:created>
  <dcterms:modified xsi:type="dcterms:W3CDTF">2020-09-01T12:29:00.0000000Z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d2020-10788</vt:lpwstr>
  </op:property>
  <op:property fmtid="{D5CDD505-2E9C-101B-9397-08002B2CF9AE}" pid="9" name="Dok_DokumentTitel">
    <vt:lpwstr>Bilag 3 - Teknisk grundlag 0.1</vt:lpwstr>
  </op:property>
  <op:property fmtid="{D5CDD505-2E9C-101B-9397-08002B2CF9AE}" pid="10" name="Dok_AnsvarligFuldeNavn">
    <vt:lpwstr>Louise Jakobsen</vt:lpwstr>
  </op:property>
  <op:property fmtid="{D5CDD505-2E9C-101B-9397-08002B2CF9AE}" pid="11" name="Dok_AnsvarligInitialer">
    <vt:lpwstr>LJA</vt:lpwstr>
  </op:property>
  <op:property fmtid="{D5CDD505-2E9C-101B-9397-08002B2CF9AE}" pid="12" name="Dok_AnsvarligEmail">
    <vt:lpwstr>lja@danskenergi.dk</vt:lpwstr>
  </op:property>
  <op:property fmtid="{D5CDD505-2E9C-101B-9397-08002B2CF9AE}" pid="13" name="Dok_AnsvarligTelefon">
    <vt:lpwstr>+45 20 90 77 78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26-06-2020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5.0</vt:lpwstr>
  </op:property>
  <op:property fmtid="{D5CDD505-2E9C-101B-9397-08002B2CF9AE}" pid="39" name="Sag_SagsNummer">
    <vt:lpwstr>s2020-662</vt:lpwstr>
  </op:property>
  <op:property fmtid="{D5CDD505-2E9C-101B-9397-08002B2CF9AE}" pid="40" name="Sag_SagsTitel">
    <vt:lpwstr>Engelsk version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lja@danskenergi.dk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